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0F1D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  <w:highlight w:val="white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  <w:highlight w:val="white"/>
        </w:rPr>
        <w:t>[DATE}</w:t>
      </w:r>
    </w:p>
    <w:p w14:paraId="7DEC8F31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</w:p>
    <w:p w14:paraId="773E4BD3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  <w:highlight w:val="white"/>
        </w:rPr>
      </w:pPr>
      <w:r w:rsidRPr="001057A7">
        <w:rPr>
          <w:rFonts w:ascii="Quattrocento Sans" w:eastAsia="Quattrocento Sans" w:hAnsi="Quattrocento Sans" w:cstheme="majorHAnsi"/>
          <w:b/>
          <w:color w:val="000000"/>
          <w:sz w:val="20"/>
          <w:szCs w:val="20"/>
          <w:highlight w:val="white"/>
        </w:rPr>
        <w:t>FOR IMMEDIATE RELEASE</w:t>
      </w:r>
    </w:p>
    <w:p w14:paraId="2BEFD5C4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  <w:highlight w:val="white"/>
        </w:rPr>
      </w:pPr>
    </w:p>
    <w:p w14:paraId="2AE87A46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  <w:u w:val="single"/>
        </w:rPr>
      </w:pPr>
      <w:r w:rsidRPr="001057A7">
        <w:rPr>
          <w:rFonts w:ascii="Quattrocento Sans" w:eastAsia="Quattrocento Sans" w:hAnsi="Quattrocento Sans" w:cstheme="majorHAnsi"/>
          <w:b/>
          <w:sz w:val="20"/>
          <w:szCs w:val="20"/>
          <w:u w:val="single"/>
        </w:rPr>
        <w:t>{insert age, insert name, insert location} is {activity} to raise awareness of Developmental Language Disorder (DLD) for international #DLDday on Friday 14 October 2022.</w:t>
      </w:r>
    </w:p>
    <w:p w14:paraId="33A7A081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</w:p>
    <w:p w14:paraId="40C53CDF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sz w:val="20"/>
          <w:szCs w:val="20"/>
        </w:rPr>
        <w:t>{Insert name} was diagnosed with DLD at the age of {insert age}, a hidden but common disability that affects 1 in 14 people. DLD causes difficulties understanding and using language for no known reason.</w:t>
      </w:r>
    </w:p>
    <w:p w14:paraId="69BCFFD7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</w:p>
    <w:p w14:paraId="12AFCA3A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{Insert name} wants everyone in the community to learn about DLD so they can help the 2 students in every class of 30 who have DLD, a neurodevelopmental condition.</w:t>
      </w:r>
    </w:p>
    <w:p w14:paraId="7CEDD4DB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</w:p>
    <w:p w14:paraId="4B0BC1D4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sz w:val="20"/>
          <w:szCs w:val="20"/>
        </w:rPr>
        <w:t>{“Insert quote explaining how DLD impacts your life at school/home/in the community and why growing awareness of DLD is so important.”}</w:t>
      </w:r>
    </w:p>
    <w:p w14:paraId="1D17CDFD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</w:p>
    <w:p w14:paraId="354632EF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sz w:val="20"/>
          <w:szCs w:val="20"/>
        </w:rPr>
        <w:t xml:space="preserve">The 2022 </w:t>
      </w:r>
      <w:proofErr w:type="spellStart"/>
      <w:r w:rsidRPr="001057A7">
        <w:rPr>
          <w:rFonts w:ascii="Quattrocento Sans" w:eastAsia="Quattrocento Sans" w:hAnsi="Quattrocento Sans" w:cstheme="majorHAnsi"/>
          <w:sz w:val="20"/>
          <w:szCs w:val="20"/>
        </w:rPr>
        <w:t>DLDday</w:t>
      </w:r>
      <w:proofErr w:type="spellEnd"/>
      <w:r w:rsidRPr="001057A7">
        <w:rPr>
          <w:rFonts w:ascii="Quattrocento Sans" w:eastAsia="Quattrocento Sans" w:hAnsi="Quattrocento Sans" w:cstheme="majorHAnsi"/>
          <w:sz w:val="20"/>
          <w:szCs w:val="20"/>
        </w:rPr>
        <w:t xml:space="preserve"> theme is </w:t>
      </w:r>
      <w:r w:rsidRPr="001057A7">
        <w:rPr>
          <w:rFonts w:ascii="Quattrocento Sans" w:eastAsia="Quattrocento Sans" w:hAnsi="Quattrocento Sans" w:cstheme="majorHAnsi"/>
          <w:i/>
          <w:sz w:val="20"/>
          <w:szCs w:val="20"/>
        </w:rPr>
        <w:t>Growing with DLD</w:t>
      </w:r>
      <w:r w:rsidRPr="001057A7">
        <w:rPr>
          <w:rFonts w:ascii="Quattrocento Sans" w:eastAsia="Quattrocento Sans" w:hAnsi="Quattrocento Sans" w:cstheme="majorHAnsi"/>
          <w:sz w:val="20"/>
          <w:szCs w:val="20"/>
        </w:rPr>
        <w:t xml:space="preserve">, highlighting that DLD is a lifelong, permanent disability. People do not grow out of DLD but with </w:t>
      </w:r>
      <w:proofErr w:type="spellStart"/>
      <w:r w:rsidRPr="001057A7">
        <w:rPr>
          <w:rFonts w:ascii="Quattrocento Sans" w:eastAsia="Quattrocento Sans" w:hAnsi="Quattrocento Sans" w:cstheme="majorHAnsi"/>
          <w:sz w:val="20"/>
          <w:szCs w:val="20"/>
        </w:rPr>
        <w:t>individualised</w:t>
      </w:r>
      <w:proofErr w:type="spellEnd"/>
      <w:r w:rsidRPr="001057A7">
        <w:rPr>
          <w:rFonts w:ascii="Quattrocento Sans" w:eastAsia="Quattrocento Sans" w:hAnsi="Quattrocento Sans" w:cstheme="majorHAnsi"/>
          <w:sz w:val="20"/>
          <w:szCs w:val="20"/>
        </w:rPr>
        <w:t xml:space="preserve"> supports that can include regular speech-language therapy and educational adjustments they can thrive. It’s about growing with DLD.</w:t>
      </w:r>
    </w:p>
    <w:p w14:paraId="611CD45D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</w:p>
    <w:p w14:paraId="2A0BCFF3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sz w:val="20"/>
          <w:szCs w:val="20"/>
        </w:rPr>
        <w:t>Raising Awareness of Developmental Language Disorder (RADLD), the lead organization who coordinates international DLDDAY are advocating for increased recognition and support for people with DLD across their lifespan. </w:t>
      </w:r>
    </w:p>
    <w:p w14:paraId="223560CA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</w:p>
    <w:p w14:paraId="74CEF21B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“People with DLD are 6 times more likely to suffer from anxiety and 3 times more likely to have clinical depression. They are also at significant risk of struggling with reading, </w:t>
      </w:r>
      <w:proofErr w:type="gramStart"/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spelling</w:t>
      </w:r>
      <w:proofErr w:type="gramEnd"/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 and mathematics. Although DLD is a common condition affecting many areas of life, people with DLD are unlikely to receive access to services,” said Stephen Parsons, Chairperson of RADLD.</w:t>
      </w:r>
    </w:p>
    <w:p w14:paraId="422AF603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</w:p>
    <w:p w14:paraId="052CA2D7" w14:textId="77777777" w:rsidR="00715CD9" w:rsidRPr="001057A7" w:rsidRDefault="00715CD9" w:rsidP="00715CD9">
      <w:pPr>
        <w:shd w:val="clear" w:color="auto" w:fill="FFFFFF"/>
        <w:ind w:left="0" w:hanging="2"/>
        <w:rPr>
          <w:rFonts w:ascii="Quattrocento Sans" w:eastAsia="Quattrocento Sans" w:hAnsi="Quattrocento Sans" w:cstheme="majorHAnsi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sz w:val="20"/>
          <w:szCs w:val="20"/>
        </w:rPr>
        <w:t>Join {Insert Name} on {date} and {venue} as they {insert activity} to raise awareness of DLD. Developmental Language Disorder Day #DLDday, now in its sixth year, is celebrated annually around the world with more than 40 countries involved.</w:t>
      </w:r>
    </w:p>
    <w:p w14:paraId="1C6FCC1A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</w:p>
    <w:p w14:paraId="07F5CB8E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</w:p>
    <w:p w14:paraId="7B8EAC59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bookmarkStart w:id="0" w:name="_heading=h.gjdgxs" w:colFirst="0" w:colLast="0"/>
      <w:bookmarkEnd w:id="0"/>
      <w:r w:rsidRPr="001057A7">
        <w:rPr>
          <w:rFonts w:ascii="Quattrocento Sans" w:eastAsia="Quattrocento Sans" w:hAnsi="Quattrocento Sans" w:cstheme="majorHAnsi"/>
          <w:b/>
          <w:color w:val="000000"/>
          <w:sz w:val="20"/>
          <w:szCs w:val="20"/>
        </w:rPr>
        <w:t>-ENDS-</w:t>
      </w:r>
    </w:p>
    <w:p w14:paraId="2B76C127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b/>
          <w:color w:val="000000"/>
          <w:sz w:val="20"/>
          <w:szCs w:val="20"/>
        </w:rPr>
        <w:t>For more information contact:</w:t>
      </w:r>
    </w:p>
    <w:p w14:paraId="05DCC186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[Insert contact name] - [Event </w:t>
      </w:r>
      <w:proofErr w:type="spellStart"/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Organiser</w:t>
      </w:r>
      <w:proofErr w:type="spellEnd"/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/Other relevant title]</w:t>
      </w:r>
    </w:p>
    <w:p w14:paraId="00F8E8AE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[</w:t>
      </w:r>
      <w:proofErr w:type="spellStart"/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Organisation</w:t>
      </w:r>
      <w:proofErr w:type="spellEnd"/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 if appropriate]</w:t>
      </w:r>
    </w:p>
    <w:p w14:paraId="68031B1F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[Contact details – Ideally Email &amp; Mobile]</w:t>
      </w:r>
    </w:p>
    <w:p w14:paraId="5A347224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</w:p>
    <w:p w14:paraId="290BBA61" w14:textId="77777777" w:rsidR="00715CD9" w:rsidRPr="001057A7" w:rsidRDefault="00715CD9" w:rsidP="00715C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b/>
          <w:color w:val="000000"/>
          <w:sz w:val="20"/>
          <w:szCs w:val="20"/>
        </w:rPr>
        <w:t xml:space="preserve">Learn more about </w:t>
      </w:r>
      <w:proofErr w:type="spellStart"/>
      <w:r w:rsidRPr="001057A7">
        <w:rPr>
          <w:rFonts w:ascii="Quattrocento Sans" w:eastAsia="Quattrocento Sans" w:hAnsi="Quattrocento Sans" w:cstheme="majorHAnsi"/>
          <w:b/>
          <w:color w:val="000000"/>
          <w:sz w:val="20"/>
          <w:szCs w:val="20"/>
        </w:rPr>
        <w:t>DLD</w:t>
      </w:r>
      <w:r w:rsidRPr="001057A7">
        <w:rPr>
          <w:rFonts w:ascii="Quattrocento Sans" w:eastAsia="Quattrocento Sans" w:hAnsi="Quattrocento Sans" w:cstheme="majorHAnsi"/>
          <w:b/>
          <w:sz w:val="20"/>
          <w:szCs w:val="20"/>
        </w:rPr>
        <w:t>day</w:t>
      </w:r>
      <w:proofErr w:type="spellEnd"/>
      <w:r w:rsidRPr="001057A7">
        <w:rPr>
          <w:rFonts w:ascii="Quattrocento Sans" w:eastAsia="Quattrocento Sans" w:hAnsi="Quattrocento Sans" w:cstheme="majorHAnsi"/>
          <w:b/>
          <w:color w:val="000000"/>
          <w:sz w:val="20"/>
          <w:szCs w:val="20"/>
        </w:rPr>
        <w:t>, DLD &amp; RADLD at:</w:t>
      </w:r>
    </w:p>
    <w:p w14:paraId="41F9D2E9" w14:textId="77777777" w:rsidR="00715CD9" w:rsidRPr="001057A7" w:rsidRDefault="00715CD9" w:rsidP="0071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WEBSITE: </w:t>
      </w:r>
      <w:hyperlink r:id="rId8">
        <w:r w:rsidRPr="001057A7">
          <w:rPr>
            <w:rFonts w:ascii="Quattrocento Sans" w:eastAsia="Quattrocento Sans" w:hAnsi="Quattrocento Sans" w:cstheme="majorHAnsi"/>
            <w:color w:val="000000"/>
            <w:sz w:val="20"/>
            <w:szCs w:val="20"/>
            <w:u w:val="single"/>
          </w:rPr>
          <w:t>www.radld.org</w:t>
        </w:r>
      </w:hyperlink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 </w:t>
      </w:r>
    </w:p>
    <w:p w14:paraId="281D0CE9" w14:textId="77777777" w:rsidR="00715CD9" w:rsidRPr="001057A7" w:rsidRDefault="00715CD9" w:rsidP="0071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>FACEBOOK: www.facebook.com/radld.page</w:t>
      </w:r>
    </w:p>
    <w:p w14:paraId="7D851F6E" w14:textId="77777777" w:rsidR="00715CD9" w:rsidRPr="001057A7" w:rsidRDefault="00715CD9" w:rsidP="0071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TWITTER: </w:t>
      </w:r>
      <w:hyperlink r:id="rId9">
        <w:r w:rsidRPr="001057A7">
          <w:rPr>
            <w:rFonts w:ascii="Quattrocento Sans" w:eastAsia="Quattrocento Sans" w:hAnsi="Quattrocento Sans" w:cstheme="majorHAnsi"/>
            <w:color w:val="000000"/>
            <w:sz w:val="20"/>
            <w:szCs w:val="20"/>
            <w:u w:val="single"/>
          </w:rPr>
          <w:t>https://twitter.com/RADLDcam</w:t>
        </w:r>
      </w:hyperlink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 </w:t>
      </w:r>
    </w:p>
    <w:p w14:paraId="7713C887" w14:textId="77777777" w:rsidR="00715CD9" w:rsidRPr="001057A7" w:rsidRDefault="00715CD9" w:rsidP="0071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YOUTUBE: </w:t>
      </w:r>
      <w:hyperlink r:id="rId10">
        <w:r w:rsidRPr="001057A7">
          <w:rPr>
            <w:rFonts w:ascii="Quattrocento Sans" w:eastAsia="Quattrocento Sans" w:hAnsi="Quattrocento Sans" w:cstheme="majorHAnsi"/>
            <w:color w:val="000000"/>
            <w:sz w:val="20"/>
            <w:szCs w:val="20"/>
            <w:u w:val="single"/>
          </w:rPr>
          <w:t>www.youtube.com/user/RALLIcampaign</w:t>
        </w:r>
      </w:hyperlink>
    </w:p>
    <w:p w14:paraId="4D00CFC3" w14:textId="77777777" w:rsidR="00715CD9" w:rsidRPr="001057A7" w:rsidRDefault="00715CD9" w:rsidP="0071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Quattrocento Sans" w:eastAsia="Quattrocento Sans" w:hAnsi="Quattrocento Sans" w:cstheme="majorHAnsi"/>
          <w:color w:val="000000"/>
          <w:sz w:val="20"/>
          <w:szCs w:val="20"/>
        </w:rPr>
      </w:pPr>
      <w:r w:rsidRPr="001057A7">
        <w:rPr>
          <w:rFonts w:ascii="Quattrocento Sans" w:eastAsia="Quattrocento Sans" w:hAnsi="Quattrocento Sans" w:cstheme="majorHAnsi"/>
          <w:color w:val="000000"/>
          <w:sz w:val="20"/>
          <w:szCs w:val="20"/>
        </w:rPr>
        <w:t xml:space="preserve">INSTAGRAM: </w:t>
      </w:r>
      <w:hyperlink r:id="rId11">
        <w:r w:rsidRPr="001057A7">
          <w:rPr>
            <w:rFonts w:ascii="Quattrocento Sans" w:eastAsia="Quattrocento Sans" w:hAnsi="Quattrocento Sans" w:cstheme="majorHAnsi"/>
            <w:color w:val="0000FF"/>
            <w:sz w:val="20"/>
            <w:szCs w:val="20"/>
            <w:u w:val="single"/>
          </w:rPr>
          <w:t>www.instagram.com/radldcam/</w:t>
        </w:r>
      </w:hyperlink>
    </w:p>
    <w:p w14:paraId="23AAADC6" w14:textId="32D32630" w:rsidR="00CA6C8F" w:rsidRPr="001057A7" w:rsidRDefault="00CA6C8F" w:rsidP="00715CD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Quattrocento Sans" w:eastAsia="Quattrocento Sans" w:hAnsi="Quattrocento Sans" w:cs="Quattrocento Sans"/>
          <w:color w:val="000000"/>
          <w:sz w:val="22"/>
          <w:szCs w:val="22"/>
        </w:rPr>
      </w:pPr>
    </w:p>
    <w:sectPr w:rsidR="00CA6C8F" w:rsidRPr="001057A7">
      <w:headerReference w:type="default" r:id="rId12"/>
      <w:footerReference w:type="even" r:id="rId13"/>
      <w:pgSz w:w="11900" w:h="16840"/>
      <w:pgMar w:top="851" w:right="1077" w:bottom="1134" w:left="11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EA48" w14:textId="77777777" w:rsidR="005B111D" w:rsidRDefault="005B111D">
      <w:pPr>
        <w:spacing w:line="240" w:lineRule="auto"/>
        <w:ind w:left="0" w:hanging="2"/>
      </w:pPr>
      <w:r>
        <w:separator/>
      </w:r>
    </w:p>
  </w:endnote>
  <w:endnote w:type="continuationSeparator" w:id="0">
    <w:p w14:paraId="12AEDB23" w14:textId="77777777" w:rsidR="005B111D" w:rsidRDefault="005B11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191" w14:textId="77777777" w:rsidR="00CA6C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6"/>
        <w:tab w:val="right" w:pos="9632"/>
      </w:tabs>
      <w:spacing w:line="240" w:lineRule="auto"/>
      <w:ind w:left="0" w:hanging="2"/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D324" w14:textId="77777777" w:rsidR="005B111D" w:rsidRDefault="005B111D">
      <w:pPr>
        <w:spacing w:line="240" w:lineRule="auto"/>
        <w:ind w:left="0" w:hanging="2"/>
      </w:pPr>
      <w:r>
        <w:separator/>
      </w:r>
    </w:p>
  </w:footnote>
  <w:footnote w:type="continuationSeparator" w:id="0">
    <w:p w14:paraId="0E1B68A9" w14:textId="77777777" w:rsidR="005B111D" w:rsidRDefault="005B11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849" w14:textId="77777777" w:rsidR="00CA6C8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AF7B3AB" wp14:editId="4BB48275">
          <wp:extent cx="1798320" cy="522605"/>
          <wp:effectExtent l="0" t="0" r="0" b="0"/>
          <wp:docPr id="1026" name="image1.png" descr="5:Users:BeckyClark:Documents:2 RALLI project:6 Platforms, titles, logos:Logos &amp; animation &amp; music:RADLD logos:CURRENT RADLD:RADLD_Logo_files:1_Hero:PNG:RADLD_Hero_Alt_nobo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:Users:BeckyClark:Documents:2 RALLI project:6 Platforms, titles, logos:Logos &amp; animation &amp; music:RADLD logos:CURRENT RADLD:RADLD_Logo_files:1_Hero:PNG:RADLD_Hero_Alt_nobo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F6312" w14:textId="77777777" w:rsidR="00CA6C8F" w:rsidRDefault="00CA6C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39B8"/>
    <w:multiLevelType w:val="multilevel"/>
    <w:tmpl w:val="F1421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C9C3CA9"/>
    <w:multiLevelType w:val="multilevel"/>
    <w:tmpl w:val="B34E5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42310399">
    <w:abstractNumId w:val="0"/>
  </w:num>
  <w:num w:numId="2" w16cid:durableId="89882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8F"/>
    <w:rsid w:val="001057A7"/>
    <w:rsid w:val="005B111D"/>
    <w:rsid w:val="005B41E6"/>
    <w:rsid w:val="00715CD9"/>
    <w:rsid w:val="00763E01"/>
    <w:rsid w:val="00C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B1D6"/>
  <w15:docId w15:val="{6AE77ABA-1E21-4069-82BA-4BCAE21D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pPr>
      <w:spacing w:after="0" w:line="240" w:lineRule="auto"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ld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radldc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RALLIcampa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ADLDc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Q2GVMM+PjcnTnreq21owpVFBw==">AMUW2mXQNkMwjZWPDvag7EI1kOjv1sdUiBO5V6XE+pl0cD4lYhqMfr0RUyzicjDU+Z8/1MPDCxaBq+C2sbisbfl3E8LKeNdDYWg8ejc2nwVWzjwwCHYZUj5oyX3hpCh6xXVlPd8Owqw7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Samantha Bolton</cp:lastModifiedBy>
  <cp:revision>3</cp:revision>
  <dcterms:created xsi:type="dcterms:W3CDTF">2022-08-25T09:57:00Z</dcterms:created>
  <dcterms:modified xsi:type="dcterms:W3CDTF">2022-08-25T09:58:00Z</dcterms:modified>
</cp:coreProperties>
</file>